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4F" w:rsidRPr="00EA1CB0" w:rsidRDefault="0070554F" w:rsidP="0070554F">
      <w:pPr>
        <w:spacing w:after="0" w:line="240" w:lineRule="auto"/>
        <w:ind w:firstLine="709"/>
        <w:jc w:val="center"/>
        <w:rPr>
          <w:rFonts w:ascii="Times New Roman" w:eastAsia="Times New Roman" w:hAnsi="Times New Roman" w:cs="Times New Roman"/>
          <w:b/>
          <w:kern w:val="0"/>
          <w:sz w:val="28"/>
          <w:szCs w:val="28"/>
          <w:lang w:eastAsia="ru-RU"/>
          <w14:ligatures w14:val="none"/>
        </w:rPr>
      </w:pPr>
      <w:r w:rsidRPr="00EA1CB0">
        <w:rPr>
          <w:rFonts w:ascii="Times New Roman" w:eastAsia="Times New Roman" w:hAnsi="Times New Roman" w:cs="Times New Roman"/>
          <w:b/>
          <w:kern w:val="0"/>
          <w:sz w:val="28"/>
          <w:szCs w:val="28"/>
          <w:lang w:eastAsia="ru-RU"/>
          <w14:ligatures w14:val="none"/>
        </w:rPr>
        <w:t>НЕСОВЕРШЕННОЛЕТНИЕ ПЕШЕХОДЫ!</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Госавтоинспекция Отдела МВД России по г. Бор напоминает, что наибольшее количество пострадавших в ДТП детей составляют пешеходы.</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Статистика говорит о том, что не все родители понимают свою ответственность за безопасность детей, обучают их безопасному поведению на дорогах.</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Несчастные случаи с детьми происходят не только потому, что они сознательно нарушают ПДД, но и в силу их легкой отвлекаемости. Что-то заинтересовало на улице, его позвали, увидел знакомого и сразу забыл, где находится, в результате чего, не заметил сигнала светофора, мчащихся на большой скорости автомобилей.</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Провожая детей на улицу, мы, как правило, ограничиваемся напутствиями: «Смотри, на дорогу не выбегай!», «На красный сигнал светофора не ходи!», «Будь осторожен на дороге!» и т.д. Но почему так, а не иначе он должен поступать, как ему быть осторожным, не объясняем. Дать ребенку основы дорожной безопасности – задача не простая. Но еще сложнее научить его использовать полученные знания в повседневной жизни. И здесь главным методом воспитания может и должен стать личный пример. Если родители считают возможным переходить дорогу на красный сигнал светофора, в неустановленном для перехода месте, то бесполезно ждать правильного, безопасного поведения на дороге от детей и подростков.</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b/>
          <w:bCs/>
          <w:kern w:val="0"/>
          <w:sz w:val="28"/>
          <w:szCs w:val="28"/>
          <w:lang w:eastAsia="ru-RU"/>
          <w14:ligatures w14:val="none"/>
        </w:rPr>
        <w:t>Дети не умеют предвидеть опасность</w:t>
      </w:r>
      <w:r w:rsidRPr="00EA1CB0">
        <w:rPr>
          <w:rFonts w:ascii="Times New Roman" w:eastAsia="Times New Roman" w:hAnsi="Times New Roman" w:cs="Times New Roman"/>
          <w:kern w:val="0"/>
          <w:sz w:val="28"/>
          <w:szCs w:val="28"/>
          <w:lang w:eastAsia="ru-RU"/>
          <w14:ligatures w14:val="none"/>
        </w:rPr>
        <w:t>, правильно оценивать расстояние до приближающегося транспорта, его скорость, свои возможности. Они могут внезапно начать переходить или перебегать дорогу, буквально бросаясь под колеса автотранспорта.</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В таких случаях водитель оказывается в чрезвычайно трудном положении и чаще всего не имеет возможности для предотвращения ДТП. Переход дороги перед приближающимся транспортом – одна из распространенных причин ДТП, поэтому </w:t>
      </w:r>
      <w:r w:rsidRPr="00EA1CB0">
        <w:rPr>
          <w:rFonts w:ascii="Times New Roman" w:eastAsia="Times New Roman" w:hAnsi="Times New Roman" w:cs="Times New Roman"/>
          <w:b/>
          <w:bCs/>
          <w:kern w:val="0"/>
          <w:sz w:val="28"/>
          <w:szCs w:val="28"/>
          <w:lang w:eastAsia="ru-RU"/>
          <w14:ligatures w14:val="none"/>
        </w:rPr>
        <w:t xml:space="preserve">важно своевременно объяснить ребенку, в чем опасность спешки и невнимательности, </w:t>
      </w:r>
      <w:r w:rsidRPr="00EA1CB0">
        <w:rPr>
          <w:rFonts w:ascii="Times New Roman" w:eastAsia="Times New Roman" w:hAnsi="Times New Roman" w:cs="Times New Roman"/>
          <w:kern w:val="0"/>
          <w:sz w:val="28"/>
          <w:szCs w:val="28"/>
          <w:lang w:eastAsia="ru-RU"/>
          <w14:ligatures w14:val="none"/>
        </w:rPr>
        <w:t>научить, что прежде, чем сделать первый шаг с тротуара, необходимо остановиться и осмотреть дорогу в обоих направлениях.</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Опасен также и неожиданный выход на проезжую часть из-за припаркованного транспорта, различных сооружений, других препятствий. Поэтому </w:t>
      </w:r>
      <w:r w:rsidRPr="00EA1CB0">
        <w:rPr>
          <w:rFonts w:ascii="Times New Roman" w:eastAsia="Times New Roman" w:hAnsi="Times New Roman" w:cs="Times New Roman"/>
          <w:b/>
          <w:bCs/>
          <w:kern w:val="0"/>
          <w:sz w:val="28"/>
          <w:szCs w:val="28"/>
          <w:lang w:eastAsia="ru-RU"/>
          <w14:ligatures w14:val="none"/>
        </w:rPr>
        <w:t>важно, чтобы каждый ребенок знал, что стоящий автобус, троллейбус, автомобиль представляют собой опасность</w:t>
      </w:r>
      <w:r w:rsidRPr="00EA1CB0">
        <w:rPr>
          <w:rFonts w:ascii="Times New Roman" w:eastAsia="Times New Roman" w:hAnsi="Times New Roman" w:cs="Times New Roman"/>
          <w:kern w:val="0"/>
          <w:sz w:val="28"/>
          <w:szCs w:val="28"/>
          <w:lang w:eastAsia="ru-RU"/>
          <w14:ligatures w14:val="none"/>
        </w:rPr>
        <w:t>: они закрывают собой обзор проезжей части как пешеходам, так и водителям движущегося транспорта.</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Чтобы привить ребёнку навыки безопасного поведения, ему нужно объяснить и постоянно напоминать следующее:</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следует переходить проезжую часть дороги по пешеходному переходу;</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водитель не всегда может предотвратить аварию;</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среди водителей встречаются и нарушители, которые не думают о безопасности пешеходов;</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lastRenderedPageBreak/>
        <w:t>- где и как безопасно ожидать общественный транспорт (не выходить на проезжую часть дороги, стоять дальше от края дороги, дожидаться полной остановки автобуса, троллейбуса).</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14:ligatures w14:val="none"/>
        </w:rPr>
      </w:pPr>
    </w:p>
    <w:p w:rsidR="0070554F" w:rsidRPr="00EA1CB0" w:rsidRDefault="0070554F" w:rsidP="0070554F">
      <w:pPr>
        <w:spacing w:after="0" w:line="240" w:lineRule="auto"/>
        <w:ind w:firstLine="709"/>
        <w:jc w:val="center"/>
        <w:rPr>
          <w:rFonts w:ascii="Times New Roman" w:eastAsia="Times New Roman" w:hAnsi="Times New Roman" w:cs="Times New Roman"/>
          <w:b/>
          <w:kern w:val="0"/>
          <w:sz w:val="28"/>
          <w:szCs w:val="28"/>
          <w14:ligatures w14:val="none"/>
        </w:rPr>
      </w:pPr>
      <w:r w:rsidRPr="00EA1CB0">
        <w:rPr>
          <w:rFonts w:ascii="Times New Roman" w:eastAsia="Times New Roman" w:hAnsi="Times New Roman" w:cs="Times New Roman"/>
          <w:b/>
          <w:kern w:val="0"/>
          <w:sz w:val="28"/>
          <w:szCs w:val="28"/>
          <w14:ligatures w14:val="none"/>
        </w:rPr>
        <w:t>НЕСОВЕРШЕННОЛЕТНИЕ ПАССАЖИРЫ!</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14:ligatures w14:val="none"/>
        </w:rPr>
      </w:pPr>
      <w:r w:rsidRPr="00EA1CB0">
        <w:rPr>
          <w:rFonts w:ascii="Times New Roman" w:eastAsia="Times New Roman" w:hAnsi="Times New Roman" w:cs="Times New Roman"/>
          <w:kern w:val="0"/>
          <w:sz w:val="28"/>
          <w:szCs w:val="28"/>
          <w14:ligatures w14:val="none"/>
        </w:rPr>
        <w:t>Уважаемые родители! Настоятельно просим Вас не игнорировать требования ПДД об использовании детских удерживающих устройств и ремней безопасности при перевозке несовершеннолетних в транспортном средстве!</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14:ligatures w14:val="none"/>
        </w:rPr>
      </w:pPr>
      <w:r w:rsidRPr="00EA1CB0">
        <w:rPr>
          <w:rFonts w:ascii="Times New Roman" w:eastAsia="Times New Roman" w:hAnsi="Times New Roman" w:cs="Times New Roman"/>
          <w:kern w:val="0"/>
          <w:sz w:val="28"/>
          <w:szCs w:val="28"/>
          <w14:ligatures w14:val="none"/>
        </w:rPr>
        <w:t>-перевозка детей от 7 до 11 лет на заднем сиденье автомобиля должна осуществляться с использованием детских удерживающих устройств, соответствующих весу и росту ребенка, или с использованием ремней безопасности, а на переднем сиденье - только с использованием детских удерживающих устройств;</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Очень важно понимать, что от вашего воспитания и вашей дисциплины на дороге зависит здоровье и жизнь ребенка, находящегося в транспортном средстве. Соблюдайте скоростной режим, откажитесь от опасных маневров (обгон, резкое торможение и перестроение), не подвергайте своих детей опасности!</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За нарушение правил перевозки несовершеннолетних предусмотрена административная ответственность в соответствии с требованиями ч. 3 ст. 12.23 КоАП РФ, </w:t>
      </w:r>
      <w:r w:rsidRPr="00EA1CB0">
        <w:rPr>
          <w:rFonts w:ascii="Times New Roman" w:eastAsia="Times New Roman" w:hAnsi="Times New Roman" w:cs="Times New Roman"/>
          <w:color w:val="000000"/>
          <w:kern w:val="0"/>
          <w:sz w:val="28"/>
          <w:szCs w:val="28"/>
          <w:lang w:eastAsia="ru-RU"/>
          <w14:ligatures w14:val="none"/>
        </w:rPr>
        <w:t xml:space="preserve">что </w:t>
      </w:r>
      <w:r w:rsidRPr="00EA1CB0">
        <w:rPr>
          <w:rFonts w:ascii="Times New Roman" w:eastAsia="Times New Roman" w:hAnsi="Times New Roman" w:cs="Times New Roman"/>
          <w:kern w:val="0"/>
          <w:sz w:val="28"/>
          <w:szCs w:val="28"/>
          <w:lang w:eastAsia="ru-RU"/>
          <w14:ligatures w14:val="none"/>
        </w:rPr>
        <w:t>влечет наложение административного штрафа на водителя в размере трех тысяч рублей.</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p>
    <w:p w:rsidR="0070554F" w:rsidRPr="00EA1CB0" w:rsidRDefault="0070554F" w:rsidP="0070554F">
      <w:pPr>
        <w:shd w:val="clear" w:color="auto" w:fill="FFFFFF"/>
        <w:spacing w:after="0" w:line="240" w:lineRule="auto"/>
        <w:ind w:firstLine="709"/>
        <w:jc w:val="center"/>
        <w:rPr>
          <w:rFonts w:ascii="Times New Roman" w:eastAsia="Times New Roman" w:hAnsi="Times New Roman" w:cs="Times New Roman"/>
          <w:b/>
          <w:kern w:val="0"/>
          <w:sz w:val="28"/>
          <w:szCs w:val="28"/>
          <w:lang w:eastAsia="ru-RU"/>
          <w14:ligatures w14:val="none"/>
        </w:rPr>
      </w:pPr>
      <w:r w:rsidRPr="00EA1CB0">
        <w:rPr>
          <w:rFonts w:ascii="Times New Roman" w:eastAsia="Times New Roman" w:hAnsi="Times New Roman" w:cs="Times New Roman"/>
          <w:b/>
          <w:kern w:val="0"/>
          <w:sz w:val="28"/>
          <w:szCs w:val="28"/>
          <w:lang w:eastAsia="ru-RU"/>
          <w14:ligatures w14:val="none"/>
        </w:rPr>
        <w:t>НЕСОВЕРШЕННОЛЕТНИЕ ВЕЛОСИПЕДИСТЫ!</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bdr w:val="none" w:sz="0" w:space="0" w:color="auto" w:frame="1"/>
          <w:shd w:val="clear" w:color="auto" w:fill="FFFFFF"/>
          <w:lang w:eastAsia="ru-RU"/>
          <w14:ligatures w14:val="none"/>
        </w:rPr>
      </w:pPr>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Ежегодно в весенне-летний период увеличивается количество ДТП с участием несовершеннолетних велосипедистов и лиц, управляющих СИМ</w:t>
      </w:r>
      <w:r w:rsidRPr="00EA1CB0">
        <w:rPr>
          <w:rFonts w:ascii="Times New Roman" w:eastAsia="Times New Roman" w:hAnsi="Times New Roman" w:cs="Times New Roman"/>
          <w:kern w:val="0"/>
          <w:sz w:val="28"/>
          <w:szCs w:val="28"/>
          <w:bdr w:val="none" w:sz="0" w:space="0" w:color="auto" w:frame="1"/>
          <w:shd w:val="clear" w:color="auto" w:fill="FFFFFF"/>
          <w:vertAlign w:val="superscript"/>
          <w:lang w:eastAsia="ru-RU"/>
          <w14:ligatures w14:val="none"/>
        </w:rPr>
        <w:footnoteReference w:id="1"/>
      </w:r>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 xml:space="preserve"> (</w:t>
      </w:r>
      <w:proofErr w:type="spellStart"/>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электросамокаты</w:t>
      </w:r>
      <w:proofErr w:type="spellEnd"/>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 xml:space="preserve">, </w:t>
      </w:r>
      <w:proofErr w:type="spellStart"/>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электроскейтборды</w:t>
      </w:r>
      <w:proofErr w:type="spellEnd"/>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 xml:space="preserve">, </w:t>
      </w:r>
      <w:proofErr w:type="spellStart"/>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моноколеса</w:t>
      </w:r>
      <w:proofErr w:type="spellEnd"/>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 xml:space="preserve"> и т.д.). </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 xml:space="preserve">Напоминаем родителям, что дети от 7 до 14 лет могут ездить на велосипедах только по тротуарам, пешеходным, велосипедным и </w:t>
      </w:r>
      <w:proofErr w:type="spellStart"/>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велопешеходным</w:t>
      </w:r>
      <w:proofErr w:type="spellEnd"/>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 xml:space="preserve"> дорожкам, а также в пределах пешеходных зон. На проезжую часть выезжать </w:t>
      </w:r>
      <w:r w:rsidRPr="00EA1CB0">
        <w:rPr>
          <w:rFonts w:ascii="Times New Roman" w:eastAsia="Times New Roman" w:hAnsi="Times New Roman" w:cs="Times New Roman"/>
          <w:b/>
          <w:kern w:val="0"/>
          <w:sz w:val="28"/>
          <w:szCs w:val="28"/>
          <w:bdr w:val="none" w:sz="0" w:space="0" w:color="auto" w:frame="1"/>
          <w:shd w:val="clear" w:color="auto" w:fill="FFFFFF"/>
          <w:lang w:eastAsia="ru-RU"/>
          <w14:ligatures w14:val="none"/>
        </w:rPr>
        <w:t>ЗАПРЕЩЕНО!</w:t>
      </w:r>
      <w:r w:rsidRPr="00EA1CB0">
        <w:rPr>
          <w:rFonts w:ascii="Times New Roman" w:eastAsia="Times New Roman" w:hAnsi="Times New Roman" w:cs="Times New Roman"/>
          <w:kern w:val="0"/>
          <w:sz w:val="28"/>
          <w:szCs w:val="28"/>
          <w:bdr w:val="none" w:sz="0" w:space="0" w:color="auto" w:frame="1"/>
          <w:shd w:val="clear" w:color="auto" w:fill="FFFFFF"/>
          <w:lang w:eastAsia="ru-RU"/>
          <w14:ligatures w14:val="none"/>
        </w:rPr>
        <w:t xml:space="preserve"> Переходить дорогу необходимо только пешком.</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Движение велосипедистов в возрасте старше 14 лет должно осуществляться по велосипедной, </w:t>
      </w:r>
      <w:proofErr w:type="spellStart"/>
      <w:r w:rsidRPr="00EA1CB0">
        <w:rPr>
          <w:rFonts w:ascii="Times New Roman" w:eastAsia="Times New Roman" w:hAnsi="Times New Roman" w:cs="Times New Roman"/>
          <w:kern w:val="0"/>
          <w:sz w:val="28"/>
          <w:szCs w:val="28"/>
          <w:lang w:eastAsia="ru-RU"/>
          <w14:ligatures w14:val="none"/>
        </w:rPr>
        <w:t>велопешеходной</w:t>
      </w:r>
      <w:proofErr w:type="spellEnd"/>
      <w:r w:rsidRPr="00EA1CB0">
        <w:rPr>
          <w:rFonts w:ascii="Times New Roman" w:eastAsia="Times New Roman" w:hAnsi="Times New Roman" w:cs="Times New Roman"/>
          <w:kern w:val="0"/>
          <w:sz w:val="28"/>
          <w:szCs w:val="28"/>
          <w:lang w:eastAsia="ru-RU"/>
          <w14:ligatures w14:val="none"/>
        </w:rPr>
        <w:t xml:space="preserve"> дорожкам или полосе для велосипедистов. Допускается движение велосипедистов в возрасте старше 14 лет по правому краю проезжей части - в следующих случаях:</w:t>
      </w:r>
    </w:p>
    <w:p w:rsidR="0070554F" w:rsidRPr="00EA1CB0" w:rsidRDefault="0070554F" w:rsidP="0070554F">
      <w:pPr>
        <w:shd w:val="clear" w:color="auto" w:fill="FFFFFF"/>
        <w:spacing w:after="0" w:line="240" w:lineRule="auto"/>
        <w:ind w:firstLine="540"/>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 отсутствуют велосипедная и </w:t>
      </w:r>
      <w:proofErr w:type="spellStart"/>
      <w:r w:rsidRPr="00EA1CB0">
        <w:rPr>
          <w:rFonts w:ascii="Times New Roman" w:eastAsia="Times New Roman" w:hAnsi="Times New Roman" w:cs="Times New Roman"/>
          <w:kern w:val="0"/>
          <w:sz w:val="28"/>
          <w:szCs w:val="28"/>
          <w:lang w:eastAsia="ru-RU"/>
          <w14:ligatures w14:val="none"/>
        </w:rPr>
        <w:t>велопешеходная</w:t>
      </w:r>
      <w:proofErr w:type="spellEnd"/>
      <w:r w:rsidRPr="00EA1CB0">
        <w:rPr>
          <w:rFonts w:ascii="Times New Roman" w:eastAsia="Times New Roman" w:hAnsi="Times New Roman" w:cs="Times New Roman"/>
          <w:kern w:val="0"/>
          <w:sz w:val="28"/>
          <w:szCs w:val="28"/>
          <w:lang w:eastAsia="ru-RU"/>
          <w14:ligatures w14:val="none"/>
        </w:rPr>
        <w:t xml:space="preserve"> дорожки, полоса для велосипедистов либо отсутствует возможность двигаться по ним;</w:t>
      </w:r>
    </w:p>
    <w:p w:rsidR="0070554F" w:rsidRPr="00EA1CB0" w:rsidRDefault="0070554F" w:rsidP="0070554F">
      <w:pPr>
        <w:shd w:val="clear" w:color="auto" w:fill="FFFFFF"/>
        <w:spacing w:after="0" w:line="240" w:lineRule="auto"/>
        <w:ind w:firstLine="540"/>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lastRenderedPageBreak/>
        <w:t xml:space="preserve">- по обочине - в случае, если отсутствуют велосипедная и </w:t>
      </w:r>
      <w:proofErr w:type="spellStart"/>
      <w:r w:rsidRPr="00EA1CB0">
        <w:rPr>
          <w:rFonts w:ascii="Times New Roman" w:eastAsia="Times New Roman" w:hAnsi="Times New Roman" w:cs="Times New Roman"/>
          <w:kern w:val="0"/>
          <w:sz w:val="28"/>
          <w:szCs w:val="28"/>
          <w:lang w:eastAsia="ru-RU"/>
          <w14:ligatures w14:val="none"/>
        </w:rPr>
        <w:t>велопешеходная</w:t>
      </w:r>
      <w:proofErr w:type="spellEnd"/>
      <w:r w:rsidRPr="00EA1CB0">
        <w:rPr>
          <w:rFonts w:ascii="Times New Roman" w:eastAsia="Times New Roman" w:hAnsi="Times New Roman" w:cs="Times New Roman"/>
          <w:kern w:val="0"/>
          <w:sz w:val="28"/>
          <w:szCs w:val="28"/>
          <w:lang w:eastAsia="ru-RU"/>
          <w14:ligatures w14:val="none"/>
        </w:rPr>
        <w:t xml:space="preserve"> дорожки, полоса для велосипедистов, либо отсутствует возможность двигаться по ним или по правому краю проезжей части;</w:t>
      </w:r>
    </w:p>
    <w:p w:rsidR="0070554F" w:rsidRPr="00EA1CB0" w:rsidRDefault="0070554F" w:rsidP="0070554F">
      <w:pPr>
        <w:shd w:val="clear" w:color="auto" w:fill="FFFFFF"/>
        <w:spacing w:after="0" w:line="240" w:lineRule="auto"/>
        <w:ind w:firstLine="540"/>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по тротуару или пешеходной дорожке - в следующих случаях:</w:t>
      </w:r>
    </w:p>
    <w:p w:rsidR="0070554F" w:rsidRPr="00EA1CB0" w:rsidRDefault="0070554F" w:rsidP="0070554F">
      <w:pPr>
        <w:shd w:val="clear" w:color="auto" w:fill="FFFFFF"/>
        <w:spacing w:after="0" w:line="240" w:lineRule="auto"/>
        <w:ind w:firstLine="540"/>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 отсутствуют велосипедная и </w:t>
      </w:r>
      <w:proofErr w:type="spellStart"/>
      <w:r w:rsidRPr="00EA1CB0">
        <w:rPr>
          <w:rFonts w:ascii="Times New Roman" w:eastAsia="Times New Roman" w:hAnsi="Times New Roman" w:cs="Times New Roman"/>
          <w:kern w:val="0"/>
          <w:sz w:val="28"/>
          <w:szCs w:val="28"/>
          <w:lang w:eastAsia="ru-RU"/>
          <w14:ligatures w14:val="none"/>
        </w:rPr>
        <w:t>велопешеходная</w:t>
      </w:r>
      <w:proofErr w:type="spellEnd"/>
      <w:r w:rsidRPr="00EA1CB0">
        <w:rPr>
          <w:rFonts w:ascii="Times New Roman" w:eastAsia="Times New Roman" w:hAnsi="Times New Roman" w:cs="Times New Roman"/>
          <w:kern w:val="0"/>
          <w:sz w:val="28"/>
          <w:szCs w:val="28"/>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70554F" w:rsidRPr="00EA1CB0" w:rsidRDefault="0070554F" w:rsidP="0070554F">
      <w:pPr>
        <w:spacing w:after="0" w:line="240" w:lineRule="auto"/>
        <w:ind w:firstLine="709"/>
        <w:jc w:val="both"/>
        <w:rPr>
          <w:rFonts w:ascii="Verdana" w:eastAsia="Times New Roman" w:hAnsi="Verdana" w:cs="Times New Roman"/>
          <w:kern w:val="0"/>
          <w:sz w:val="16"/>
          <w:szCs w:val="16"/>
          <w:lang w:eastAsia="ru-RU"/>
          <w14:ligatures w14:val="none"/>
        </w:rPr>
      </w:pPr>
      <w:r w:rsidRPr="00EA1CB0">
        <w:rPr>
          <w:rFonts w:ascii="Times New Roman" w:eastAsia="Times New Roman" w:hAnsi="Times New Roman" w:cs="Times New Roman"/>
          <w:kern w:val="0"/>
          <w:sz w:val="28"/>
          <w:szCs w:val="28"/>
          <w:shd w:val="clear" w:color="auto" w:fill="FFFFFF"/>
          <w:lang w:eastAsia="ru-RU"/>
          <w14:ligatures w14:val="none"/>
        </w:rPr>
        <w:t>Если велосипедист движется по проезжей части, то он также обязан соблюдать требования сигналов светофора и знаков приоритета.</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b/>
          <w:kern w:val="0"/>
          <w:sz w:val="28"/>
          <w:szCs w:val="28"/>
          <w:lang w:eastAsia="ru-RU"/>
          <w14:ligatures w14:val="none"/>
        </w:rPr>
        <w:t>НЕСОВЕРШЕННОЛЕТНИЕ ВОДИТЕЛИ МОТОТРАНСПОРТА!</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Мы понимаем стремление подростков и молодых людей к технике. Однако находиться за рулем моторизованных транспортных средств можно при соблюдении ряда условий. Управлять мопедом можно по достижении 16 лет, а мотоциклом и автомобилем – с 18 лет. Для этого необходимо изучить ПДД, получить необходимые навыки вождения, чтобы сдать экзамены в ГИБДД на получение водительского удостоверения соответствующей категории. Мопеды, мотоциклы, автомобили должны быть зарегистрированы в ГИБДД и находиться в технически исправном состоянии. Водители и пассажиры мопедов и мотоциклов должны ездить в мотошлемах! </w:t>
      </w:r>
    </w:p>
    <w:p w:rsidR="0070554F" w:rsidRPr="00EA1CB0" w:rsidRDefault="0070554F" w:rsidP="0070554F">
      <w:pPr>
        <w:shd w:val="clear" w:color="auto" w:fill="FFFFFF"/>
        <w:spacing w:after="0" w:line="240" w:lineRule="auto"/>
        <w:ind w:firstLine="709"/>
        <w:jc w:val="both"/>
        <w:outlineLvl w:val="1"/>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bCs/>
          <w:color w:val="000000"/>
          <w:kern w:val="36"/>
          <w:sz w:val="28"/>
          <w:szCs w:val="28"/>
          <w:lang w:eastAsia="ru-RU"/>
          <w14:ligatures w14:val="none"/>
        </w:rPr>
        <w:t>Помните</w:t>
      </w:r>
      <w:r w:rsidRPr="00EA1CB0">
        <w:rPr>
          <w:rFonts w:ascii="Times New Roman" w:eastAsia="Times New Roman" w:hAnsi="Times New Roman" w:cs="Times New Roman"/>
          <w:kern w:val="0"/>
          <w:sz w:val="28"/>
          <w:szCs w:val="28"/>
          <w:lang w:eastAsia="ru-RU"/>
          <w14:ligatures w14:val="none"/>
        </w:rPr>
        <w:t>, что к сдаче экзаменов допускаются лица, достигшие установленного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Право на управление транспортными средствами предоставляется:</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транспортными средствами категории «M» и подкатегории «A1» - лицам, достигшим шестнадцатилетнего возраста;</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транспортными средствами категорий «A», «B», «C» и подкатегорий «B1», «C1» - лицам, достигшим восемнадцатилетнего возраста;</w:t>
      </w:r>
    </w:p>
    <w:p w:rsidR="0070554F" w:rsidRPr="00EA1CB0" w:rsidRDefault="0070554F" w:rsidP="0070554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транспортными средствами категорий «D», «</w:t>
      </w:r>
      <w:proofErr w:type="spellStart"/>
      <w:r w:rsidRPr="00EA1CB0">
        <w:rPr>
          <w:rFonts w:ascii="Times New Roman" w:eastAsia="Times New Roman" w:hAnsi="Times New Roman" w:cs="Times New Roman"/>
          <w:kern w:val="0"/>
          <w:sz w:val="28"/>
          <w:szCs w:val="28"/>
          <w:lang w:eastAsia="ru-RU"/>
          <w14:ligatures w14:val="none"/>
        </w:rPr>
        <w:t>Tm</w:t>
      </w:r>
      <w:proofErr w:type="spellEnd"/>
      <w:r w:rsidRPr="00EA1CB0">
        <w:rPr>
          <w:rFonts w:ascii="Times New Roman" w:eastAsia="Times New Roman" w:hAnsi="Times New Roman" w:cs="Times New Roman"/>
          <w:kern w:val="0"/>
          <w:sz w:val="28"/>
          <w:szCs w:val="28"/>
          <w:lang w:eastAsia="ru-RU"/>
          <w14:ligatures w14:val="none"/>
        </w:rPr>
        <w:t>», «</w:t>
      </w:r>
      <w:proofErr w:type="spellStart"/>
      <w:r w:rsidRPr="00EA1CB0">
        <w:rPr>
          <w:rFonts w:ascii="Times New Roman" w:eastAsia="Times New Roman" w:hAnsi="Times New Roman" w:cs="Times New Roman"/>
          <w:kern w:val="0"/>
          <w:sz w:val="28"/>
          <w:szCs w:val="28"/>
          <w:lang w:eastAsia="ru-RU"/>
          <w14:ligatures w14:val="none"/>
        </w:rPr>
        <w:t>Tb</w:t>
      </w:r>
      <w:proofErr w:type="spellEnd"/>
      <w:r w:rsidRPr="00EA1CB0">
        <w:rPr>
          <w:rFonts w:ascii="Times New Roman" w:eastAsia="Times New Roman" w:hAnsi="Times New Roman" w:cs="Times New Roman"/>
          <w:kern w:val="0"/>
          <w:sz w:val="28"/>
          <w:szCs w:val="28"/>
          <w:lang w:eastAsia="ru-RU"/>
          <w14:ligatures w14:val="none"/>
        </w:rPr>
        <w:t>» и подкатегории «D1» - лицам, достигшим двадцатиоднолетнего возраста.</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color w:val="090909"/>
          <w:kern w:val="0"/>
          <w:sz w:val="28"/>
          <w:szCs w:val="28"/>
          <w:lang w:eastAsia="ru-RU"/>
          <w14:ligatures w14:val="none"/>
        </w:rPr>
      </w:pPr>
      <w:r w:rsidRPr="00EA1CB0">
        <w:rPr>
          <w:rFonts w:ascii="Times New Roman" w:eastAsia="Times New Roman" w:hAnsi="Times New Roman" w:cs="Times New Roman"/>
          <w:color w:val="090909"/>
          <w:kern w:val="0"/>
          <w:sz w:val="28"/>
          <w:szCs w:val="28"/>
          <w:lang w:eastAsia="ru-RU"/>
          <w14:ligatures w14:val="none"/>
        </w:rPr>
        <w:t>Двухколёсный транспорт делится на три категории:</w:t>
      </w:r>
    </w:p>
    <w:p w:rsidR="0070554F" w:rsidRPr="00EA1CB0" w:rsidRDefault="0070554F" w:rsidP="0070554F">
      <w:pPr>
        <w:numPr>
          <w:ilvl w:val="0"/>
          <w:numId w:val="1"/>
        </w:numPr>
        <w:shd w:val="clear" w:color="auto" w:fill="FFFFFF"/>
        <w:spacing w:after="0" w:line="240" w:lineRule="auto"/>
        <w:ind w:firstLine="709"/>
        <w:jc w:val="both"/>
        <w:rPr>
          <w:rFonts w:ascii="Times New Roman" w:eastAsia="Times New Roman" w:hAnsi="Times New Roman" w:cs="Times New Roman"/>
          <w:color w:val="090909"/>
          <w:kern w:val="0"/>
          <w:sz w:val="28"/>
          <w:szCs w:val="28"/>
          <w:lang w:eastAsia="ru-RU"/>
          <w14:ligatures w14:val="none"/>
        </w:rPr>
      </w:pPr>
      <w:r w:rsidRPr="00EA1CB0">
        <w:rPr>
          <w:rFonts w:ascii="Times New Roman" w:eastAsia="Times New Roman" w:hAnsi="Times New Roman" w:cs="Times New Roman"/>
          <w:color w:val="090909"/>
          <w:kern w:val="0"/>
          <w:sz w:val="28"/>
          <w:szCs w:val="28"/>
          <w:lang w:eastAsia="ru-RU"/>
          <w14:ligatures w14:val="none"/>
        </w:rPr>
        <w:t>«М» – мопеды;</w:t>
      </w:r>
    </w:p>
    <w:p w:rsidR="0070554F" w:rsidRPr="00EA1CB0" w:rsidRDefault="0070554F" w:rsidP="0070554F">
      <w:pPr>
        <w:numPr>
          <w:ilvl w:val="0"/>
          <w:numId w:val="1"/>
        </w:numPr>
        <w:shd w:val="clear" w:color="auto" w:fill="FFFFFF"/>
        <w:spacing w:after="0" w:line="240" w:lineRule="auto"/>
        <w:ind w:firstLine="709"/>
        <w:jc w:val="both"/>
        <w:rPr>
          <w:rFonts w:ascii="Times New Roman" w:eastAsia="Times New Roman" w:hAnsi="Times New Roman" w:cs="Times New Roman"/>
          <w:color w:val="090909"/>
          <w:kern w:val="0"/>
          <w:sz w:val="28"/>
          <w:szCs w:val="28"/>
          <w:lang w:eastAsia="ru-RU"/>
          <w14:ligatures w14:val="none"/>
        </w:rPr>
      </w:pPr>
      <w:r w:rsidRPr="00EA1CB0">
        <w:rPr>
          <w:rFonts w:ascii="Times New Roman" w:eastAsia="Times New Roman" w:hAnsi="Times New Roman" w:cs="Times New Roman"/>
          <w:color w:val="090909"/>
          <w:kern w:val="0"/>
          <w:sz w:val="28"/>
          <w:szCs w:val="28"/>
          <w:lang w:eastAsia="ru-RU"/>
          <w14:ligatures w14:val="none"/>
        </w:rPr>
        <w:t>«А1» – легкие мотоциклы;</w:t>
      </w:r>
    </w:p>
    <w:p w:rsidR="0070554F" w:rsidRPr="00EA1CB0" w:rsidRDefault="0070554F" w:rsidP="0070554F">
      <w:pPr>
        <w:numPr>
          <w:ilvl w:val="0"/>
          <w:numId w:val="1"/>
        </w:numPr>
        <w:shd w:val="clear" w:color="auto" w:fill="FFFFFF"/>
        <w:spacing w:after="0" w:line="240" w:lineRule="auto"/>
        <w:ind w:firstLine="709"/>
        <w:jc w:val="both"/>
        <w:rPr>
          <w:rFonts w:ascii="Times New Roman" w:eastAsia="Times New Roman" w:hAnsi="Times New Roman" w:cs="Times New Roman"/>
          <w:color w:val="090909"/>
          <w:kern w:val="0"/>
          <w:sz w:val="28"/>
          <w:szCs w:val="28"/>
          <w:lang w:eastAsia="ru-RU"/>
          <w14:ligatures w14:val="none"/>
        </w:rPr>
      </w:pPr>
      <w:r w:rsidRPr="00EA1CB0">
        <w:rPr>
          <w:rFonts w:ascii="Times New Roman" w:eastAsia="Times New Roman" w:hAnsi="Times New Roman" w:cs="Times New Roman"/>
          <w:color w:val="090909"/>
          <w:kern w:val="0"/>
          <w:sz w:val="28"/>
          <w:szCs w:val="28"/>
          <w:lang w:eastAsia="ru-RU"/>
          <w14:ligatures w14:val="none"/>
        </w:rPr>
        <w:t>«А» – мотоциклы.</w:t>
      </w:r>
    </w:p>
    <w:p w:rsidR="0070554F" w:rsidRPr="00EA1CB0" w:rsidRDefault="0070554F" w:rsidP="0070554F">
      <w:pPr>
        <w:shd w:val="clear" w:color="auto" w:fill="FFFFFF"/>
        <w:spacing w:after="0" w:line="240" w:lineRule="auto"/>
        <w:jc w:val="both"/>
        <w:rPr>
          <w:rFonts w:ascii="Times New Roman" w:eastAsia="Times New Roman" w:hAnsi="Times New Roman" w:cs="Times New Roman"/>
          <w:color w:val="090909"/>
          <w:kern w:val="0"/>
          <w:sz w:val="28"/>
          <w:szCs w:val="28"/>
          <w:lang w:eastAsia="ru-RU"/>
          <w14:ligatures w14:val="none"/>
        </w:rPr>
      </w:pP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color w:val="090909"/>
          <w:kern w:val="0"/>
          <w:sz w:val="28"/>
          <w:szCs w:val="28"/>
          <w:lang w:eastAsia="ru-RU"/>
          <w14:ligatures w14:val="none"/>
        </w:rPr>
      </w:pPr>
      <w:r w:rsidRPr="00EA1CB0">
        <w:rPr>
          <w:rFonts w:ascii="Times New Roman" w:eastAsia="Times New Roman" w:hAnsi="Times New Roman" w:cs="Times New Roman"/>
          <w:color w:val="090909"/>
          <w:kern w:val="0"/>
          <w:sz w:val="28"/>
          <w:szCs w:val="28"/>
          <w:lang w:eastAsia="ru-RU"/>
          <w14:ligatures w14:val="none"/>
        </w:rPr>
        <w:t xml:space="preserve">Категория «М» предназначена для управления мопедами и легкими </w:t>
      </w:r>
      <w:proofErr w:type="spellStart"/>
      <w:r w:rsidRPr="00EA1CB0">
        <w:rPr>
          <w:rFonts w:ascii="Times New Roman" w:eastAsia="Times New Roman" w:hAnsi="Times New Roman" w:cs="Times New Roman"/>
          <w:color w:val="090909"/>
          <w:kern w:val="0"/>
          <w:sz w:val="28"/>
          <w:szCs w:val="28"/>
          <w:lang w:eastAsia="ru-RU"/>
          <w14:ligatures w14:val="none"/>
        </w:rPr>
        <w:t>квадрициклами</w:t>
      </w:r>
      <w:proofErr w:type="spellEnd"/>
      <w:r w:rsidRPr="00EA1CB0">
        <w:rPr>
          <w:rFonts w:ascii="Times New Roman" w:eastAsia="Times New Roman" w:hAnsi="Times New Roman" w:cs="Times New Roman"/>
          <w:color w:val="090909"/>
          <w:kern w:val="0"/>
          <w:sz w:val="28"/>
          <w:szCs w:val="28"/>
          <w:lang w:eastAsia="ru-RU"/>
          <w14:ligatures w14:val="none"/>
        </w:rPr>
        <w:t xml:space="preserve">. Она открывается автоматически при сдаче экзамена на любую из других категорий. Обязанность получить права была введена в связи с большим количеством смертей на дорогах в результате ДТП с участием водителей мопедов. </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color w:val="090909"/>
          <w:kern w:val="0"/>
          <w:sz w:val="28"/>
          <w:szCs w:val="28"/>
          <w:lang w:eastAsia="ru-RU"/>
          <w14:ligatures w14:val="none"/>
        </w:rPr>
      </w:pPr>
      <w:r w:rsidRPr="00EA1CB0">
        <w:rPr>
          <w:rFonts w:ascii="Times New Roman" w:eastAsia="Times New Roman" w:hAnsi="Times New Roman" w:cs="Times New Roman"/>
          <w:color w:val="090909"/>
          <w:kern w:val="0"/>
          <w:sz w:val="28"/>
          <w:szCs w:val="28"/>
          <w:lang w:eastAsia="ru-RU"/>
          <w14:ligatures w14:val="none"/>
        </w:rPr>
        <w:t>Категория «А1» для «слабых» мотоциклов до 125 «кубов» может быть открыта с 16-летнего возраста – в этом кроется её основная особенность. Однако обладатель прав с пометкой «А1» не сможет водить «крутой байк» с мотором больше 125 «кубов».</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color w:val="090909"/>
          <w:kern w:val="0"/>
          <w:sz w:val="28"/>
          <w:szCs w:val="28"/>
          <w:lang w:eastAsia="ru-RU"/>
          <w14:ligatures w14:val="none"/>
        </w:rPr>
      </w:pPr>
      <w:r w:rsidRPr="00EA1CB0">
        <w:rPr>
          <w:rFonts w:ascii="Times New Roman" w:eastAsia="Times New Roman" w:hAnsi="Times New Roman" w:cs="Times New Roman"/>
          <w:color w:val="090909"/>
          <w:kern w:val="0"/>
          <w:sz w:val="28"/>
          <w:szCs w:val="28"/>
          <w:lang w:eastAsia="ru-RU"/>
          <w14:ligatures w14:val="none"/>
        </w:rPr>
        <w:lastRenderedPageBreak/>
        <w:t xml:space="preserve">Категория «А» – самая обширная, она позволяет управлять всеми видами мототранспорта, в том числе с коляской. Также она открывает доступ к управлению </w:t>
      </w:r>
      <w:proofErr w:type="spellStart"/>
      <w:r w:rsidRPr="00EA1CB0">
        <w:rPr>
          <w:rFonts w:ascii="Times New Roman" w:eastAsia="Times New Roman" w:hAnsi="Times New Roman" w:cs="Times New Roman"/>
          <w:color w:val="090909"/>
          <w:kern w:val="0"/>
          <w:sz w:val="28"/>
          <w:szCs w:val="28"/>
          <w:lang w:eastAsia="ru-RU"/>
          <w14:ligatures w14:val="none"/>
        </w:rPr>
        <w:t>квадроциклами</w:t>
      </w:r>
      <w:proofErr w:type="spellEnd"/>
      <w:r w:rsidRPr="00EA1CB0">
        <w:rPr>
          <w:rFonts w:ascii="Times New Roman" w:eastAsia="Times New Roman" w:hAnsi="Times New Roman" w:cs="Times New Roman"/>
          <w:color w:val="090909"/>
          <w:kern w:val="0"/>
          <w:sz w:val="28"/>
          <w:szCs w:val="28"/>
          <w:lang w:eastAsia="ru-RU"/>
          <w14:ligatures w14:val="none"/>
        </w:rPr>
        <w:t xml:space="preserve"> до 400 килограммов.</w:t>
      </w:r>
    </w:p>
    <w:p w:rsidR="0070554F" w:rsidRPr="00EA1CB0" w:rsidRDefault="0070554F" w:rsidP="0070554F">
      <w:pPr>
        <w:shd w:val="clear" w:color="auto" w:fill="FFFFFF"/>
        <w:spacing w:after="0" w:line="240" w:lineRule="auto"/>
        <w:ind w:firstLine="709"/>
        <w:jc w:val="both"/>
        <w:outlineLvl w:val="1"/>
        <w:rPr>
          <w:rFonts w:ascii="Times New Roman" w:eastAsia="Times New Roman" w:hAnsi="Times New Roman" w:cs="Times New Roman"/>
          <w:color w:val="828282"/>
          <w:kern w:val="0"/>
          <w:sz w:val="28"/>
          <w:szCs w:val="28"/>
          <w:lang w:eastAsia="ru-RU"/>
          <w14:ligatures w14:val="none"/>
        </w:rPr>
      </w:pPr>
      <w:r w:rsidRPr="00EA1CB0">
        <w:rPr>
          <w:rFonts w:ascii="Times New Roman" w:eastAsia="Times New Roman" w:hAnsi="Times New Roman" w:cs="Times New Roman"/>
          <w:color w:val="000000"/>
          <w:kern w:val="0"/>
          <w:sz w:val="28"/>
          <w:szCs w:val="28"/>
          <w:shd w:val="clear" w:color="auto" w:fill="FFFFFF"/>
          <w:lang w:eastAsia="ru-RU"/>
          <w14:ligatures w14:val="none"/>
        </w:rPr>
        <w:t xml:space="preserve">За управлением мопедом (скутером) без прав несовершеннолетних ожидает штраф от пяти до пятнадцати тысяч рублей. Об этом говорит ч. 1 ст. </w:t>
      </w:r>
      <w:r w:rsidRPr="00EA1CB0">
        <w:rPr>
          <w:rFonts w:ascii="Times New Roman" w:eastAsia="Times New Roman" w:hAnsi="Times New Roman" w:cs="Times New Roman"/>
          <w:bCs/>
          <w:color w:val="000000"/>
          <w:kern w:val="36"/>
          <w:sz w:val="28"/>
          <w:szCs w:val="28"/>
          <w:lang w:eastAsia="ru-RU"/>
          <w14:ligatures w14:val="none"/>
        </w:rPr>
        <w:t xml:space="preserve">12.7. КоАП РФ. Кроме того, </w:t>
      </w:r>
      <w:r w:rsidRPr="00EA1CB0">
        <w:rPr>
          <w:rFonts w:ascii="Times New Roman" w:eastAsia="Times New Roman" w:hAnsi="Times New Roman" w:cs="Times New Roman"/>
          <w:kern w:val="0"/>
          <w:sz w:val="28"/>
          <w:szCs w:val="28"/>
          <w:lang w:eastAsia="ru-RU"/>
          <w14:ligatures w14:val="none"/>
        </w:rPr>
        <w:t>передача управления транспортным средством лицу, заведомо не имеющему права управления транспортным средством или лишенному такого права, - влечет наложение административного штрафа в размере тридцати тысяч рублей (ч. 3 ст. 12.7 КоАП РФ).</w:t>
      </w:r>
    </w:p>
    <w:p w:rsidR="0070554F" w:rsidRPr="00EA1CB0" w:rsidRDefault="0070554F" w:rsidP="0070554F">
      <w:pP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EA1CB0">
        <w:rPr>
          <w:rFonts w:ascii="Times New Roman" w:eastAsia="Times New Roman" w:hAnsi="Times New Roman" w:cs="Times New Roman"/>
          <w:color w:val="000000"/>
          <w:kern w:val="0"/>
          <w:sz w:val="28"/>
          <w:szCs w:val="28"/>
          <w:shd w:val="clear" w:color="auto" w:fill="FFFFFF"/>
          <w:lang w:eastAsia="ru-RU"/>
          <w14:ligatures w14:val="none"/>
        </w:rPr>
        <w:t xml:space="preserve">За неиспользование мотошлема, равно как и движение в не застёгнутом мотошлеме влечет административное наказание в виде штрафа в размере 1000 рублей (статья 12.6 КоАП РФ). </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За нарушение ПДД несовершеннолетними, а также за нарушение ПДД родителями (законными представителями) в присутствии своих детей родители несут полную ответственность в соответствии с требованиями ч. 1 ст.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w:t>
      </w:r>
      <w:r w:rsidRPr="00EA1CB0">
        <w:rPr>
          <w:rFonts w:ascii="Times New Roman" w:eastAsia="Times New Roman" w:hAnsi="Times New Roman" w:cs="Times New Roman"/>
          <w:color w:val="000000"/>
          <w:kern w:val="0"/>
          <w:sz w:val="28"/>
          <w:szCs w:val="28"/>
          <w:lang w:eastAsia="ru-RU"/>
          <w14:ligatures w14:val="none"/>
        </w:rPr>
        <w:t xml:space="preserve">что </w:t>
      </w:r>
      <w:r w:rsidRPr="00EA1CB0">
        <w:rPr>
          <w:rFonts w:ascii="Times New Roman" w:eastAsia="Times New Roman" w:hAnsi="Times New Roman" w:cs="Times New Roman"/>
          <w:kern w:val="0"/>
          <w:sz w:val="28"/>
          <w:szCs w:val="28"/>
          <w:lang w:eastAsia="ru-RU"/>
          <w14:ligatures w14:val="none"/>
        </w:rPr>
        <w:t>влечет за собой предупреждение или наложение административного штрафа в размере от 100 до 500 рублей.</w:t>
      </w:r>
    </w:p>
    <w:p w:rsidR="0070554F" w:rsidRPr="00EA1CB0" w:rsidRDefault="0070554F" w:rsidP="0070554F">
      <w:pPr>
        <w:spacing w:after="0" w:line="240" w:lineRule="auto"/>
        <w:jc w:val="both"/>
        <w:rPr>
          <w:rFonts w:ascii="Times New Roman" w:eastAsia="Times New Roman" w:hAnsi="Times New Roman" w:cs="Times New Roman"/>
          <w:kern w:val="0"/>
          <w:sz w:val="28"/>
          <w:szCs w:val="28"/>
          <w:lang w:eastAsia="ru-RU"/>
          <w14:ligatures w14:val="none"/>
        </w:rPr>
      </w:pPr>
    </w:p>
    <w:p w:rsidR="0070554F" w:rsidRPr="00EA1CB0" w:rsidRDefault="0070554F" w:rsidP="0070554F">
      <w:pPr>
        <w:spacing w:after="0" w:line="240" w:lineRule="auto"/>
        <w:ind w:firstLine="709"/>
        <w:jc w:val="both"/>
        <w:rPr>
          <w:rFonts w:ascii="Times New Roman" w:eastAsia="Times New Roman" w:hAnsi="Times New Roman" w:cs="Times New Roman"/>
          <w:b/>
          <w:color w:val="000000"/>
          <w:kern w:val="0"/>
          <w:sz w:val="28"/>
          <w:szCs w:val="28"/>
          <w:lang w:eastAsia="ru-RU"/>
          <w14:ligatures w14:val="none"/>
        </w:rPr>
      </w:pPr>
      <w:r w:rsidRPr="00EA1CB0">
        <w:rPr>
          <w:rFonts w:ascii="Times New Roman" w:eastAsia="Times New Roman" w:hAnsi="Times New Roman" w:cs="Times New Roman"/>
          <w:b/>
          <w:color w:val="000000"/>
          <w:kern w:val="0"/>
          <w:sz w:val="28"/>
          <w:szCs w:val="28"/>
          <w:lang w:eastAsia="ru-RU"/>
          <w14:ligatures w14:val="none"/>
        </w:rPr>
        <w:t>Одна из главных причин детского травматизма на улицах – ситуационная неграмотность детей, родителей, водителей. Чаще всего ошибки связаны не с применением ПДД, а с прогнозом развития ситуации на дороге.</w:t>
      </w:r>
    </w:p>
    <w:p w:rsidR="0070554F" w:rsidRPr="00EA1CB0" w:rsidRDefault="0070554F" w:rsidP="0070554F">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EA1CB0">
        <w:rPr>
          <w:rFonts w:ascii="Times New Roman" w:eastAsia="Times New Roman" w:hAnsi="Times New Roman" w:cs="Times New Roman"/>
          <w:b/>
          <w:bCs/>
          <w:color w:val="000000"/>
          <w:kern w:val="0"/>
          <w:sz w:val="28"/>
          <w:szCs w:val="28"/>
          <w:lang w:eastAsia="ru-RU"/>
          <w14:ligatures w14:val="none"/>
        </w:rPr>
        <w:t>В связи с чем, обращаем особое внимание родителей! Не допускайте подобных фактов с вашими детьми во избежание несчастных случаев. Проводите с ними беседы на предмет обучения их правилам движения, не допускайте управление транспортным средством без водительского удостоверения.</w:t>
      </w:r>
      <w:r w:rsidRPr="00EA1CB0">
        <w:rPr>
          <w:rFonts w:ascii="Times New Roman" w:eastAsia="Times New Roman" w:hAnsi="Times New Roman" w:cs="Times New Roman"/>
          <w:b/>
          <w:color w:val="000000"/>
          <w:kern w:val="0"/>
          <w:sz w:val="28"/>
          <w:szCs w:val="28"/>
          <w:lang w:eastAsia="ru-RU"/>
          <w14:ligatures w14:val="none"/>
        </w:rPr>
        <w:t xml:space="preserve"> </w:t>
      </w:r>
      <w:r w:rsidRPr="00EA1CB0">
        <w:rPr>
          <w:rFonts w:ascii="Times New Roman" w:eastAsia="Times New Roman" w:hAnsi="Times New Roman" w:cs="Times New Roman"/>
          <w:b/>
          <w:bCs/>
          <w:color w:val="000000"/>
          <w:kern w:val="0"/>
          <w:sz w:val="28"/>
          <w:szCs w:val="28"/>
          <w:lang w:eastAsia="ru-RU"/>
          <w14:ligatures w14:val="none"/>
        </w:rPr>
        <w:t>Единые требования воспитателей, учителей и родителей обеспечат закрепление у детей прочных навыков безопасного поведения на дороге.</w:t>
      </w: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p>
    <w:p w:rsidR="0070554F" w:rsidRPr="00EA1CB0" w:rsidRDefault="0070554F" w:rsidP="0070554F">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p>
    <w:p w:rsidR="0070554F" w:rsidRPr="00EA1CB0" w:rsidRDefault="0070554F" w:rsidP="0070554F">
      <w:pPr>
        <w:tabs>
          <w:tab w:val="left" w:pos="639"/>
        </w:tabs>
        <w:spacing w:after="0" w:line="240" w:lineRule="auto"/>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Пропаганда БДД ОГИБДД </w:t>
      </w:r>
    </w:p>
    <w:p w:rsidR="0070554F" w:rsidRPr="00EA1CB0" w:rsidRDefault="0070554F" w:rsidP="0070554F">
      <w:pPr>
        <w:tabs>
          <w:tab w:val="left" w:pos="639"/>
        </w:tabs>
        <w:spacing w:after="0" w:line="240" w:lineRule="auto"/>
        <w:jc w:val="both"/>
        <w:rPr>
          <w:rFonts w:ascii="Times New Roman" w:eastAsia="Times New Roman" w:hAnsi="Times New Roman" w:cs="Times New Roman"/>
          <w:b/>
          <w:i/>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Отдела МВД Росси по г. Бор </w:t>
      </w:r>
    </w:p>
    <w:p w:rsidR="0070554F" w:rsidRPr="00EA1CB0" w:rsidRDefault="0070554F" w:rsidP="0070554F">
      <w:pPr>
        <w:tabs>
          <w:tab w:val="left" w:pos="639"/>
        </w:tabs>
        <w:spacing w:after="0" w:line="240" w:lineRule="auto"/>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Тел.: 8 (83159) 9-61-48</w:t>
      </w:r>
    </w:p>
    <w:p w:rsidR="0070554F" w:rsidRPr="00EA1CB0" w:rsidRDefault="0070554F" w:rsidP="0070554F">
      <w:pPr>
        <w:spacing w:after="0" w:line="240" w:lineRule="auto"/>
        <w:jc w:val="center"/>
        <w:rPr>
          <w:rFonts w:ascii="Times New Roman" w:eastAsia="Times New Roman" w:hAnsi="Times New Roman" w:cs="Times New Roman"/>
          <w:b/>
          <w:bCs/>
          <w:iCs/>
          <w:color w:val="000000"/>
          <w:kern w:val="0"/>
          <w:sz w:val="28"/>
          <w:szCs w:val="28"/>
          <w:lang w:eastAsia="ru-RU"/>
          <w14:ligatures w14:val="none"/>
        </w:rPr>
      </w:pPr>
      <w:r w:rsidRPr="00EA1CB0">
        <w:rPr>
          <w:rFonts w:ascii="Times New Roman" w:eastAsia="Times New Roman" w:hAnsi="Times New Roman" w:cs="Times New Roman"/>
          <w:b/>
          <w:bCs/>
          <w:iCs/>
          <w:color w:val="000000"/>
          <w:kern w:val="0"/>
          <w:sz w:val="28"/>
          <w:szCs w:val="28"/>
          <w:lang w:eastAsia="ru-RU"/>
          <w14:ligatures w14:val="none"/>
        </w:rPr>
        <w:t>Стенд безопасности дорожного движения</w:t>
      </w:r>
    </w:p>
    <w:p w:rsidR="0070554F" w:rsidRPr="00EA1CB0" w:rsidRDefault="0070554F" w:rsidP="0070554F">
      <w:pPr>
        <w:spacing w:after="0" w:line="240" w:lineRule="auto"/>
        <w:jc w:val="center"/>
        <w:rPr>
          <w:rFonts w:ascii="Times New Roman" w:eastAsia="Times New Roman" w:hAnsi="Times New Roman" w:cs="Times New Roman"/>
          <w:color w:val="000000"/>
          <w:kern w:val="0"/>
          <w:sz w:val="28"/>
          <w:szCs w:val="28"/>
          <w:lang w:eastAsia="ru-RU"/>
          <w14:ligatures w14:val="none"/>
        </w:rPr>
      </w:pP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Школьники, ступая на проезжую часть, становятся полноценными участниками движения, поэтому очень важно знать не только то, как вести себя на дороге, но также права и обязанности водителей. Поскольку предупреждение дорожно-транспортного травматизма является чрезвычайно актуальной задачей, целесообразно предусмотреть создание нескольких стендов, посвященных безопасности дорожного движения.</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lastRenderedPageBreak/>
        <w:t>Один из стендов рекомендуется размещать в вестибюле школы (детского сада), поскольку предлагаемая информация должна быть доступна большому количеству людей: учащимся, воспитанникам родителям, педагогам и всем людям, которые приходят на всевозможные мероприятия в данную образовательную организацию. На данном стенде размещают:</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выписку из приказа руководителя образовательной организации о назначении ответственного за работу по профилактике детского дорожно-транспортного травматизма и обучению детей основам ПДД;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информацию о ДТП, произошедших с участием школьников, воспитанников и краткий разбор причин;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статистические данные ГИБДД о детском дорожно-транспортном травматизме в городе, округе, стране;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план работы на учебный год по предупреждению детского дорожно-транспортного травматизма;</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список состава школьного отряда юных инспекторов движения;</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информацию о школьных мероприятиях, связанных с изучением ПДД: играх, конкурсах, соревнованиях - как о проведенных, так и о готовящихся. </w:t>
      </w:r>
    </w:p>
    <w:p w:rsidR="0070554F" w:rsidRPr="00EA1CB0" w:rsidRDefault="0070554F" w:rsidP="0070554F">
      <w:pPr>
        <w:spacing w:after="0" w:line="240" w:lineRule="auto"/>
        <w:ind w:firstLine="525"/>
        <w:jc w:val="both"/>
        <w:rPr>
          <w:rFonts w:ascii="Times New Roman" w:eastAsia="Times New Roman" w:hAnsi="Times New Roman" w:cs="Times New Roman"/>
          <w:b/>
          <w:color w:val="000000"/>
          <w:kern w:val="0"/>
          <w:sz w:val="28"/>
          <w:szCs w:val="28"/>
          <w:lang w:eastAsia="ru-RU"/>
          <w14:ligatures w14:val="none"/>
        </w:rPr>
      </w:pPr>
      <w:r w:rsidRPr="00EA1CB0">
        <w:rPr>
          <w:rFonts w:ascii="Times New Roman" w:eastAsia="Times New Roman" w:hAnsi="Times New Roman" w:cs="Times New Roman"/>
          <w:b/>
          <w:color w:val="000000"/>
          <w:kern w:val="0"/>
          <w:sz w:val="28"/>
          <w:szCs w:val="28"/>
          <w:lang w:eastAsia="ru-RU"/>
          <w14:ligatures w14:val="none"/>
        </w:rPr>
        <w:t xml:space="preserve">Центральное место должна занять схема микрорайона, выполненная в большом масштабе. С ее помощью можно разрабатывать безопасный путь для обучающихся, проживающих в разных участках микрорайона. Можно представить схему мест, разрешенных для передвижения на велосипеде до достижения детьми 14 лет.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Стенд безопасности дорожного движения в детском саду и начальной школе размещается в непосредственной близости от кабинетов, в которых занимаются воспитанники и учащиеся 1–4-х классов. Это может быть, как коридор, так и рекреация. Стенд безопасности дорожного движения следует оформить в соответствии с возрастом детей. Здесь уместны веселые сказочные и мультипликационные герои, которые будут учить правильно переходить улицу, знакомить с дорожными знаками, разметкой и светофором. Они могут это делать и в стихотворной форме. Также вполне уместны загадки, ребусы, викторины по ПДД.</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Уголок безопасности дорожного движения в основной и средней школе должен содержать: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общие положения о ПДД в России;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ПДД для пешеходов (правила и места перехода дороги, движение пеших групп, средства регулирования движения, знаки для пешеходов);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ПДД для велосипедистов (техническое состояние велосипеда, движение групп велосипедистов, разметка дорожной части для велосипедистов, виды велосипедов, знаки для велосипедистов);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информация о недопустимости управления моторизованными транспортными средствами лицами, не имеющими права управления транспортными средствами, об ответственности за нарушения ПДД несовершеннолетними;</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дорожные знаки и их группы, значение отдельных знаков;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опасные места на улицах города (дорожные ловушки);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lastRenderedPageBreak/>
        <w:t>- история развития ПДД в России и мире;</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фотоотчеты о мероприятиях, проведенных отрядом юных инспекторов движения в школе и городе;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xml:space="preserve">- информация об основных службах экстренной помощи (с указанием номеров телефонов); </w:t>
      </w:r>
    </w:p>
    <w:p w:rsidR="0070554F" w:rsidRPr="00EA1CB0" w:rsidRDefault="0070554F" w:rsidP="0070554F">
      <w:pPr>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 правила оказания первой доврачебной помощи при ДТП.</w:t>
      </w:r>
    </w:p>
    <w:p w:rsidR="0070554F" w:rsidRPr="00EA1CB0" w:rsidRDefault="0070554F" w:rsidP="0070554F">
      <w:pPr>
        <w:spacing w:after="0" w:line="240" w:lineRule="auto"/>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color w:val="000000"/>
          <w:kern w:val="0"/>
          <w:sz w:val="28"/>
          <w:szCs w:val="28"/>
          <w:lang w:eastAsia="ru-RU"/>
          <w14:ligatures w14:val="none"/>
        </w:rPr>
        <w:t>Информация в уголках ПДД в школе должна быть сменной и актуальной. Так она может дополняться в зависимости от времени года, дорожной обстановки в населенном пункте, изменений в ПДД.</w:t>
      </w:r>
    </w:p>
    <w:p w:rsidR="0070554F" w:rsidRPr="00EA1CB0" w:rsidRDefault="0070554F" w:rsidP="0070554F">
      <w:pPr>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p>
    <w:p w:rsidR="0070554F" w:rsidRPr="00EA1CB0" w:rsidRDefault="0070554F" w:rsidP="0070554F">
      <w:pPr>
        <w:spacing w:after="0" w:line="240" w:lineRule="auto"/>
        <w:jc w:val="both"/>
        <w:rPr>
          <w:rFonts w:ascii="Times New Roman" w:eastAsia="Times New Roman" w:hAnsi="Times New Roman" w:cs="Times New Roman"/>
          <w:bCs/>
          <w:color w:val="000000"/>
          <w:kern w:val="0"/>
          <w:sz w:val="28"/>
          <w:szCs w:val="28"/>
          <w:lang w:eastAsia="ru-RU"/>
          <w14:ligatures w14:val="none"/>
        </w:rPr>
      </w:pPr>
    </w:p>
    <w:p w:rsidR="0070554F" w:rsidRPr="00EA1CB0" w:rsidRDefault="0070554F" w:rsidP="0070554F">
      <w:pPr>
        <w:tabs>
          <w:tab w:val="left" w:pos="639"/>
        </w:tabs>
        <w:spacing w:after="0" w:line="240" w:lineRule="auto"/>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Пропаганда БДД ОГИБДД </w:t>
      </w:r>
    </w:p>
    <w:p w:rsidR="0070554F" w:rsidRPr="00EA1CB0" w:rsidRDefault="0070554F" w:rsidP="0070554F">
      <w:pPr>
        <w:tabs>
          <w:tab w:val="left" w:pos="639"/>
        </w:tabs>
        <w:spacing w:after="0" w:line="240" w:lineRule="auto"/>
        <w:jc w:val="both"/>
        <w:rPr>
          <w:rFonts w:ascii="Times New Roman" w:eastAsia="Times New Roman" w:hAnsi="Times New Roman" w:cs="Times New Roman"/>
          <w:b/>
          <w:i/>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Отдела МВД Росси по г. Бор </w:t>
      </w:r>
    </w:p>
    <w:p w:rsidR="0070554F" w:rsidRPr="00EA1CB0" w:rsidRDefault="0070554F" w:rsidP="0070554F">
      <w:pPr>
        <w:tabs>
          <w:tab w:val="left" w:pos="639"/>
        </w:tabs>
        <w:spacing w:after="0" w:line="240" w:lineRule="auto"/>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Тел.: 8 (83159) 9-61-48</w:t>
      </w:r>
    </w:p>
    <w:p w:rsidR="0070554F" w:rsidRPr="00EA1CB0" w:rsidRDefault="0070554F" w:rsidP="0070554F">
      <w:pPr>
        <w:spacing w:after="0" w:line="240" w:lineRule="auto"/>
        <w:ind w:left="-851"/>
        <w:jc w:val="center"/>
        <w:rPr>
          <w:rFonts w:ascii="Times New Roman" w:eastAsia="Times New Roman" w:hAnsi="Times New Roman" w:cs="Times New Roman"/>
          <w:kern w:val="0"/>
          <w:sz w:val="18"/>
          <w:szCs w:val="18"/>
          <w:lang w:eastAsia="ru-RU"/>
          <w14:ligatures w14:val="none"/>
        </w:rPr>
      </w:pPr>
    </w:p>
    <w:p w:rsidR="0070554F" w:rsidRDefault="0070554F" w:rsidP="0070554F"/>
    <w:p w:rsidR="00D409A4" w:rsidRDefault="00D409A4">
      <w:bookmarkStart w:id="0" w:name="_GoBack"/>
      <w:bookmarkEnd w:id="0"/>
    </w:p>
    <w:sectPr w:rsidR="00D409A4" w:rsidSect="00B077C4">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59" w:rsidRDefault="00B93059" w:rsidP="0070554F">
      <w:pPr>
        <w:spacing w:after="0" w:line="240" w:lineRule="auto"/>
      </w:pPr>
      <w:r>
        <w:separator/>
      </w:r>
    </w:p>
  </w:endnote>
  <w:endnote w:type="continuationSeparator" w:id="0">
    <w:p w:rsidR="00B93059" w:rsidRDefault="00B93059" w:rsidP="0070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59" w:rsidRDefault="00B93059" w:rsidP="0070554F">
      <w:pPr>
        <w:spacing w:after="0" w:line="240" w:lineRule="auto"/>
      </w:pPr>
      <w:r>
        <w:separator/>
      </w:r>
    </w:p>
  </w:footnote>
  <w:footnote w:type="continuationSeparator" w:id="0">
    <w:p w:rsidR="00B93059" w:rsidRDefault="00B93059" w:rsidP="0070554F">
      <w:pPr>
        <w:spacing w:after="0" w:line="240" w:lineRule="auto"/>
      </w:pPr>
      <w:r>
        <w:continuationSeparator/>
      </w:r>
    </w:p>
  </w:footnote>
  <w:footnote w:id="1">
    <w:p w:rsidR="0070554F" w:rsidRPr="00FE12E4" w:rsidRDefault="0070554F" w:rsidP="0070554F">
      <w:pPr>
        <w:pStyle w:val="a3"/>
        <w:rPr>
          <w:sz w:val="18"/>
          <w:szCs w:val="18"/>
        </w:rPr>
      </w:pPr>
      <w:r w:rsidRPr="00FE12E4">
        <w:rPr>
          <w:rStyle w:val="a5"/>
          <w:sz w:val="18"/>
          <w:szCs w:val="18"/>
        </w:rPr>
        <w:footnoteRef/>
      </w:r>
      <w:r w:rsidRPr="00FE12E4">
        <w:rPr>
          <w:sz w:val="18"/>
          <w:szCs w:val="18"/>
        </w:rPr>
        <w:t xml:space="preserve"> </w:t>
      </w:r>
      <w:r w:rsidRPr="00FE12E4">
        <w:rPr>
          <w:color w:val="171717"/>
          <w:sz w:val="18"/>
          <w:szCs w:val="18"/>
          <w:bdr w:val="none" w:sz="0" w:space="0" w:color="auto" w:frame="1"/>
          <w:shd w:val="clear" w:color="auto" w:fill="FFFFFF"/>
        </w:rPr>
        <w:t>Средства индивидуальной мобильности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4067"/>
    <w:multiLevelType w:val="multilevel"/>
    <w:tmpl w:val="3C001A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4F"/>
    <w:rsid w:val="0070554F"/>
    <w:rsid w:val="00B93059"/>
    <w:rsid w:val="00D4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EBFAE-CF94-4E0F-A34C-28720AB7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54F"/>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0554F"/>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4">
    <w:name w:val="Текст сноски Знак"/>
    <w:basedOn w:val="a0"/>
    <w:link w:val="a3"/>
    <w:uiPriority w:val="99"/>
    <w:rsid w:val="0070554F"/>
    <w:rPr>
      <w:rFonts w:ascii="Times New Roman" w:eastAsia="Times New Roman" w:hAnsi="Times New Roman" w:cs="Times New Roman"/>
      <w:sz w:val="20"/>
      <w:szCs w:val="20"/>
      <w:lang w:val="ru-RU" w:eastAsia="ru-RU"/>
    </w:rPr>
  </w:style>
  <w:style w:type="character" w:styleId="a5">
    <w:name w:val="footnote reference"/>
    <w:uiPriority w:val="99"/>
    <w:rsid w:val="00705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Никита</dc:creator>
  <cp:keywords/>
  <dc:description/>
  <cp:lastModifiedBy>Никита Никита</cp:lastModifiedBy>
  <cp:revision>1</cp:revision>
  <dcterms:created xsi:type="dcterms:W3CDTF">2023-11-14T12:38:00Z</dcterms:created>
  <dcterms:modified xsi:type="dcterms:W3CDTF">2023-11-14T12:39:00Z</dcterms:modified>
</cp:coreProperties>
</file>